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9" w:rsidRPr="00A60C89" w:rsidRDefault="00A60C89" w:rsidP="00A6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 И</w:t>
      </w:r>
      <w:r w:rsidRPr="00A60C89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нструкция </w:t>
      </w:r>
      <w:r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по </w:t>
      </w:r>
      <w:r w:rsidR="0085017A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ис</w:t>
      </w:r>
      <w:r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пользованию</w:t>
      </w:r>
      <w:r w:rsidRPr="00A60C89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</w:t>
      </w:r>
      <w:r w:rsidR="0085017A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образовательной платформы</w:t>
      </w:r>
      <w:r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Юрайт</w:t>
      </w:r>
      <w:proofErr w:type="spellEnd"/>
      <w:r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»</w:t>
      </w:r>
      <w:r w:rsidRPr="00A60C89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 </w:t>
      </w:r>
    </w:p>
    <w:p w:rsidR="00A60C89" w:rsidRPr="00A60C89" w:rsidRDefault="00A60C89" w:rsidP="00A60C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</w:p>
    <w:p w:rsidR="00A60C89" w:rsidRPr="00A60C89" w:rsidRDefault="003C4850" w:rsidP="00A60C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hyperlink r:id="rId5" w:tgtFrame="_blank" w:history="1">
        <w:r w:rsidR="00A60C89"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Образовательная платформа «</w:t>
        </w:r>
        <w:proofErr w:type="spellStart"/>
        <w:r w:rsidR="00A60C89"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Юрайт</w:t>
        </w:r>
        <w:proofErr w:type="spellEnd"/>
      </w:hyperlink>
      <w:r w:rsidR="00A60C89" w:rsidRPr="00A60C89">
        <w:rPr>
          <w:rFonts w:ascii="Times New Roman" w:eastAsia="Times New Roman" w:hAnsi="Times New Roman" w:cs="Times New Roman"/>
          <w:color w:val="1F497D"/>
          <w:u w:val="single"/>
          <w:lang w:eastAsia="ru-RU"/>
        </w:rPr>
        <w:t>»</w:t>
      </w:r>
      <w:r w:rsidR="00A60C89" w:rsidRPr="00A60C89">
        <w:rPr>
          <w:rFonts w:ascii="Times New Roman" w:eastAsia="Times New Roman" w:hAnsi="Times New Roman" w:cs="Times New Roman"/>
          <w:color w:val="1F497D"/>
          <w:lang w:eastAsia="ru-RU"/>
        </w:rPr>
        <w:t>  - </w:t>
      </w:r>
      <w:r w:rsidR="00A60C89" w:rsidRPr="00A60C89">
        <w:rPr>
          <w:rFonts w:ascii="Times New Roman" w:eastAsia="Times New Roman" w:hAnsi="Times New Roman" w:cs="Times New Roman"/>
          <w:color w:val="212121"/>
          <w:lang w:eastAsia="ru-RU"/>
        </w:rPr>
        <w:t xml:space="preserve">это виртуальный читальный зал учебников и учебных пособий от авторов из ведущих вузов России по направлениям: бизнес и экономика; гуманитарные, общественные и естественные науки; здравоохранение и медицина; компьютеры и информатика; юриспруденция; педагогика; сельское хозяйство; прикладные науки и техника. База данных из 9250+ курсов от ведущих научных школ России (тексты, интерактивный фонд оценочных средств, образовательные </w:t>
      </w:r>
      <w:proofErr w:type="spellStart"/>
      <w:r w:rsidR="00A60C89" w:rsidRPr="00A60C89">
        <w:rPr>
          <w:rFonts w:ascii="Times New Roman" w:eastAsia="Times New Roman" w:hAnsi="Times New Roman" w:cs="Times New Roman"/>
          <w:color w:val="212121"/>
          <w:lang w:eastAsia="ru-RU"/>
        </w:rPr>
        <w:t>медиа</w:t>
      </w:r>
      <w:proofErr w:type="spellEnd"/>
      <w:r w:rsidR="00A60C89" w:rsidRPr="00A60C89">
        <w:rPr>
          <w:rFonts w:ascii="Times New Roman" w:eastAsia="Times New Roman" w:hAnsi="Times New Roman" w:cs="Times New Roman"/>
          <w:color w:val="212121"/>
          <w:lang w:eastAsia="ru-RU"/>
        </w:rPr>
        <w:t>, всего 75+ различных сервисов) по 7620+ дисциплинам всех направлений подготовки, все авторские права долгосрочные.</w:t>
      </w:r>
    </w:p>
    <w:p w:rsidR="00A60C89" w:rsidRPr="00A60C89" w:rsidRDefault="00A60C89" w:rsidP="00A6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 xml:space="preserve">Доступ к Платформе </w:t>
      </w:r>
      <w:proofErr w:type="spellStart"/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Юрайт</w:t>
      </w:r>
      <w:proofErr w:type="spellEnd"/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 xml:space="preserve"> активен с любого компьютера в вашем учебном заведении и удаленно с планшета-телефона, даже без наличия интернета с помощью бесплатного приложения </w:t>
      </w:r>
      <w:hyperlink r:id="rId6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«</w:t>
        </w:r>
        <w:proofErr w:type="spellStart"/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Юрайт</w:t>
        </w:r>
        <w:proofErr w:type="spellEnd"/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. Библиотека»</w:t>
        </w:r>
      </w:hyperlink>
    </w:p>
    <w:p w:rsidR="00A60C89" w:rsidRPr="00A60C89" w:rsidRDefault="00A60C89" w:rsidP="00A60C89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1.      Зарегистрируйтесь на сайте </w:t>
      </w:r>
      <w:hyperlink r:id="rId7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</w:t>
        </w:r>
      </w:hyperlink>
    </w:p>
    <w:p w:rsidR="00A60C89" w:rsidRPr="00A60C89" w:rsidRDefault="00A60C89" w:rsidP="00A60C89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2.      Войдите в личный кабинет из компьютерной сети учебного заведения хотя бы 1 раз </w:t>
      </w:r>
    </w:p>
    <w:p w:rsidR="00A60C89" w:rsidRPr="00A60C89" w:rsidRDefault="00A60C89" w:rsidP="00A6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Помимо библиотеки, на платформе Вам </w:t>
      </w:r>
      <w:proofErr w:type="gramStart"/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доступна</w:t>
      </w:r>
      <w:proofErr w:type="gramEnd"/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:</w:t>
      </w:r>
    </w:p>
    <w:p w:rsidR="00A60C89" w:rsidRPr="00A60C89" w:rsidRDefault="00A60C89" w:rsidP="00A60C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Медиатека</w:t>
      </w:r>
      <w:proofErr w:type="spellEnd"/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hyperlink r:id="rId8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https://urait.ru/info/media-materials</w:t>
        </w:r>
        <w:proofErr w:type="gramStart"/>
      </w:hyperlink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Э</w:t>
      </w:r>
      <w:proofErr w:type="gramEnd"/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то дополнительные видео и аудио материалы четко соотнесенные с текстом учебника</w:t>
      </w:r>
    </w:p>
    <w:p w:rsidR="00A60C89" w:rsidRPr="00A60C89" w:rsidRDefault="00A60C89" w:rsidP="00A60C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60C89" w:rsidRPr="00A60C89" w:rsidRDefault="00A60C89" w:rsidP="00A60C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Тестирование</w:t>
      </w: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hyperlink r:id="rId9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https://urait.ru/info/tests</w:t>
        </w:r>
      </w:hyperlink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. На данный момент на платформе Вам доступны все этапы проверки знаний</w:t>
      </w:r>
    </w:p>
    <w:p w:rsidR="00A60C89" w:rsidRPr="00A60C89" w:rsidRDefault="00A60C89" w:rsidP="00A60C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- </w:t>
      </w:r>
      <w:r w:rsidRPr="00A60C89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входное тестирование</w:t>
      </w: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. Это возможность проверки знаний по базовым предметам, в первую очередь для первокурсников </w:t>
      </w:r>
      <w:hyperlink r:id="rId10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https://urait.ru/input-quiz</w:t>
        </w:r>
      </w:hyperlink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(предусмотрена возможность выгрузки электронной ведомости)</w:t>
      </w:r>
    </w:p>
    <w:p w:rsidR="00A60C89" w:rsidRPr="00A60C89" w:rsidRDefault="00A60C89" w:rsidP="00A60C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-</w:t>
      </w:r>
      <w:r w:rsidRPr="00A60C89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общее тестирование</w:t>
      </w: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в процессе обучения, как проверки усвоенного материала, так и для самопроверки студентами </w:t>
      </w:r>
      <w:hyperlink r:id="rId11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https://urait.ru/info/tests</w:t>
        </w:r>
      </w:hyperlink>
    </w:p>
    <w:p w:rsidR="00A60C89" w:rsidRPr="00A60C89" w:rsidRDefault="00A60C89" w:rsidP="00A60C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- </w:t>
      </w:r>
      <w:r w:rsidRPr="00A60C89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Экзамен, предусмотрено два варианта</w:t>
      </w:r>
    </w:p>
    <w:p w:rsidR="00A60C89" w:rsidRPr="00A60C89" w:rsidRDefault="00A60C89" w:rsidP="00A60C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1) </w:t>
      </w:r>
      <w:r w:rsidRPr="00A60C89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Тестовая часть</w:t>
      </w: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(также с выгрузкой электронной ведомости) </w:t>
      </w:r>
      <w:hyperlink r:id="rId12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https://urait.ru/info/exam</w:t>
        </w:r>
      </w:hyperlink>
    </w:p>
    <w:p w:rsidR="00A60C89" w:rsidRPr="00A60C89" w:rsidRDefault="00A60C89" w:rsidP="00A60C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2)</w:t>
      </w:r>
      <w:r w:rsidRPr="00A60C89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Развернутый ответ</w:t>
      </w: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(с возможностью индивидуального или группового назначения задания) </w:t>
      </w:r>
      <w:hyperlink r:id="rId13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https://urait.ru/info/tasks</w:t>
        </w:r>
      </w:hyperlink>
    </w:p>
    <w:p w:rsidR="00A60C89" w:rsidRPr="00A60C89" w:rsidRDefault="00A60C89" w:rsidP="00A60C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60C89" w:rsidRPr="00A60C89" w:rsidRDefault="00A60C89" w:rsidP="00A60C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Предусмотрена возможность </w:t>
      </w:r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создания «Гибкого курса», для преподавателей</w:t>
      </w: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. Данный сервис позволяет объединить материалы из нескольких изданий представленных на платформе и добавить любые внешние ссылки (на лекции, конспекты преподавателя или сторонние сайты) </w:t>
      </w:r>
      <w:hyperlink r:id="rId14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https://urait.ru/info/courses</w:t>
        </w:r>
      </w:hyperlink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. По созданному курсу преподаватель может выгрузить Шаблон рабочей программы дисциплин.</w:t>
      </w:r>
    </w:p>
    <w:p w:rsidR="00A60C89" w:rsidRPr="00A60C89" w:rsidRDefault="00A60C89" w:rsidP="00A60C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60C89" w:rsidRPr="00A60C89" w:rsidRDefault="00A60C89" w:rsidP="00A60C8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Шаблоны рабочих программ</w:t>
      </w: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. Предусмотрены почты ко всем изданиям </w:t>
      </w:r>
      <w:hyperlink r:id="rId15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https://urait.ru/info/rpd-service</w:t>
        </w:r>
      </w:hyperlink>
    </w:p>
    <w:p w:rsidR="00A60C89" w:rsidRPr="00A60C89" w:rsidRDefault="00A60C89" w:rsidP="00A60C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60C89" w:rsidRPr="00A60C89" w:rsidRDefault="00A60C89" w:rsidP="00A60C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Для</w:t>
      </w:r>
      <w:proofErr w:type="gramEnd"/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обучение</w:t>
      </w:r>
      <w:proofErr w:type="gramEnd"/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 xml:space="preserve"> навыкам цифровой грамотности и ознакомления с платформой могу порекомендовать </w:t>
      </w:r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два бесплатных </w:t>
      </w:r>
      <w:proofErr w:type="spellStart"/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онлайн-курса</w:t>
      </w:r>
      <w:proofErr w:type="spellEnd"/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(есть также платные). Оба курса представлены в формате видео уроков. Ограничений по времени прохождения нет. По завершению будет получен Сертификат о прохождении</w:t>
      </w:r>
    </w:p>
    <w:p w:rsidR="00A60C89" w:rsidRPr="00A60C89" w:rsidRDefault="00A60C89" w:rsidP="00A60C89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1)</w:t>
      </w:r>
      <w:r w:rsidRPr="00A60C89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proofErr w:type="spellStart"/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Юрайт</w:t>
      </w:r>
      <w:proofErr w:type="spellEnd"/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. Вводный курс для преподавателя</w:t>
      </w: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. </w:t>
      </w:r>
      <w:hyperlink r:id="rId16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https://urait.ru/online-course/view/13</w:t>
        </w:r>
      </w:hyperlink>
    </w:p>
    <w:p w:rsidR="00A60C89" w:rsidRPr="00A60C89" w:rsidRDefault="00A60C89" w:rsidP="00A60C89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2)</w:t>
      </w:r>
      <w:r w:rsidRPr="00A60C89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A60C89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Курс «Современный студент»</w:t>
      </w: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hyperlink r:id="rId17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https://urait.ru/online-course/view/7</w:t>
        </w:r>
      </w:hyperlink>
    </w:p>
    <w:p w:rsidR="00A60C89" w:rsidRPr="00A60C89" w:rsidRDefault="00A60C89" w:rsidP="00A6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1F497D"/>
          <w:lang w:eastAsia="ru-RU"/>
        </w:rPr>
        <w:t> </w:t>
      </w:r>
    </w:p>
    <w:p w:rsidR="00A60C89" w:rsidRPr="00A60C89" w:rsidRDefault="00A60C89" w:rsidP="00A6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Ниже ссылка на блоки видео инструкций, по каждой категории пользователей:</w:t>
      </w:r>
    </w:p>
    <w:p w:rsidR="00A60C89" w:rsidRPr="00A60C89" w:rsidRDefault="00A60C89" w:rsidP="00A6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60C89" w:rsidRPr="00A60C89" w:rsidRDefault="00A60C89" w:rsidP="00A6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Для преподавателей </w:t>
      </w:r>
      <w:hyperlink r:id="rId18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https://www.youtube.com/playlist?list=PLihbl0J69DrTVle4sGZ2VS0SMGQItPXyI</w:t>
        </w:r>
      </w:hyperlink>
    </w:p>
    <w:p w:rsidR="00A60C89" w:rsidRPr="00A60C89" w:rsidRDefault="00A60C89" w:rsidP="00A6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Для студентов </w:t>
      </w:r>
      <w:hyperlink r:id="rId19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https://www.youtube.com/playlist?list=PLihbl0J69DrRx7ix3zdmBB1Kcgt108Ao_</w:t>
        </w:r>
      </w:hyperlink>
    </w:p>
    <w:p w:rsidR="00A60C89" w:rsidRPr="00A60C89" w:rsidRDefault="00A60C89" w:rsidP="00A6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60C89">
        <w:rPr>
          <w:rFonts w:ascii="Times New Roman" w:eastAsia="Times New Roman" w:hAnsi="Times New Roman" w:cs="Times New Roman"/>
          <w:color w:val="212121"/>
          <w:lang w:eastAsia="ru-RU"/>
        </w:rPr>
        <w:t>Для сотрудников библиотеки </w:t>
      </w:r>
      <w:hyperlink r:id="rId20" w:tgtFrame="_blank" w:history="1">
        <w:r w:rsidRPr="00A60C8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https://www.youtube.com/playlist?list=PLihbl0J69DrQNwyFPbUO2LXdZrWDDRAIo</w:t>
        </w:r>
      </w:hyperlink>
    </w:p>
    <w:p w:rsidR="00013058" w:rsidRPr="00A60C89" w:rsidRDefault="00013058" w:rsidP="00A60C89">
      <w:pPr>
        <w:spacing w:after="0" w:line="240" w:lineRule="auto"/>
        <w:rPr>
          <w:rFonts w:ascii="Times New Roman" w:hAnsi="Times New Roman" w:cs="Times New Roman"/>
        </w:rPr>
      </w:pPr>
    </w:p>
    <w:sectPr w:rsidR="00013058" w:rsidRPr="00A60C89" w:rsidSect="000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AE7"/>
    <w:multiLevelType w:val="multilevel"/>
    <w:tmpl w:val="DF78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600D5A"/>
    <w:multiLevelType w:val="multilevel"/>
    <w:tmpl w:val="D0E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D64D70"/>
    <w:multiLevelType w:val="multilevel"/>
    <w:tmpl w:val="560E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857B9E"/>
    <w:multiLevelType w:val="multilevel"/>
    <w:tmpl w:val="7F9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F41146"/>
    <w:multiLevelType w:val="multilevel"/>
    <w:tmpl w:val="CE8E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401D04"/>
    <w:multiLevelType w:val="multilevel"/>
    <w:tmpl w:val="9700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A60C89"/>
    <w:rsid w:val="00013058"/>
    <w:rsid w:val="003C4850"/>
    <w:rsid w:val="0085017A"/>
    <w:rsid w:val="00A6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C89"/>
    <w:rPr>
      <w:b/>
      <w:bCs/>
    </w:rPr>
  </w:style>
  <w:style w:type="character" w:styleId="a5">
    <w:name w:val="Hyperlink"/>
    <w:basedOn w:val="a0"/>
    <w:uiPriority w:val="99"/>
    <w:semiHidden/>
    <w:unhideWhenUsed/>
    <w:rsid w:val="00A60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info/media-materials" TargetMode="External"/><Relationship Id="rId13" Type="http://schemas.openxmlformats.org/officeDocument/2006/relationships/hyperlink" Target="https://urait.ru/info/tasks" TargetMode="External"/><Relationship Id="rId18" Type="http://schemas.openxmlformats.org/officeDocument/2006/relationships/hyperlink" Target="https://www.youtube.com/playlist?list=PLihbl0J69DrTVle4sGZ2VS0SMGQItPXy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s://urait.ru/info/exam" TargetMode="External"/><Relationship Id="rId17" Type="http://schemas.openxmlformats.org/officeDocument/2006/relationships/hyperlink" Target="https://urait.ru/online-course/view/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online-course/view/13" TargetMode="External"/><Relationship Id="rId20" Type="http://schemas.openxmlformats.org/officeDocument/2006/relationships/hyperlink" Target="https://www.youtube.com/playlist?list=PLihbl0J69DrQNwyFPbUO2LXdZrWDDRA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info/mobile-app" TargetMode="External"/><Relationship Id="rId11" Type="http://schemas.openxmlformats.org/officeDocument/2006/relationships/hyperlink" Target="https://urait.ru/info/tests" TargetMode="External"/><Relationship Id="rId5" Type="http://schemas.openxmlformats.org/officeDocument/2006/relationships/hyperlink" Target="https://urait.ru/library/spo" TargetMode="External"/><Relationship Id="rId15" Type="http://schemas.openxmlformats.org/officeDocument/2006/relationships/hyperlink" Target="https://urait.ru/info/rpd-service" TargetMode="External"/><Relationship Id="rId10" Type="http://schemas.openxmlformats.org/officeDocument/2006/relationships/hyperlink" Target="https://urait.ru/input-quiz" TargetMode="External"/><Relationship Id="rId19" Type="http://schemas.openxmlformats.org/officeDocument/2006/relationships/hyperlink" Target="https://www.youtube.com/playlist?list=PLihbl0J69DrRx7ix3zdmBB1Kcgt108Ao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info/tests" TargetMode="External"/><Relationship Id="rId14" Type="http://schemas.openxmlformats.org/officeDocument/2006/relationships/hyperlink" Target="https://urait.ru/info/cours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2022-04-28T14:21:00Z</dcterms:created>
  <dcterms:modified xsi:type="dcterms:W3CDTF">2022-04-28T14:34:00Z</dcterms:modified>
</cp:coreProperties>
</file>